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6B" w:rsidRPr="00B547B3" w:rsidRDefault="0000406B" w:rsidP="00B547B3">
      <w:pPr>
        <w:keepNext/>
        <w:outlineLvl w:val="0"/>
        <w:rPr>
          <w:rFonts w:ascii="Calibri" w:hAnsi="Calibri" w:cs="Arial"/>
          <w:b/>
          <w:szCs w:val="24"/>
        </w:rPr>
      </w:pPr>
    </w:p>
    <w:p w:rsidR="00B547B3" w:rsidRDefault="00B547B3" w:rsidP="00626C39">
      <w:pPr>
        <w:jc w:val="right"/>
        <w:rPr>
          <w:rFonts w:asciiTheme="minorHAnsi" w:hAnsiTheme="minorHAnsi"/>
          <w:szCs w:val="24"/>
        </w:rPr>
      </w:pPr>
    </w:p>
    <w:p w:rsidR="00E17026" w:rsidRPr="00447972" w:rsidRDefault="00E17026" w:rsidP="00E17026">
      <w:pPr>
        <w:jc w:val="right"/>
        <w:rPr>
          <w:rFonts w:asciiTheme="minorHAnsi" w:hAnsiTheme="minorHAnsi"/>
          <w:szCs w:val="24"/>
        </w:rPr>
      </w:pPr>
      <w:r w:rsidRPr="007617FF">
        <w:rPr>
          <w:rFonts w:ascii="Calibri" w:hAnsi="Calibri" w:cs="Arial"/>
          <w:noProof/>
          <w:color w:val="000000"/>
          <w:lang w:eastAsia="en-GB"/>
        </w:rPr>
        <w:drawing>
          <wp:inline distT="0" distB="0" distL="0" distR="0" wp14:anchorId="6BB367F3" wp14:editId="5CA7B64F">
            <wp:extent cx="1571625" cy="923925"/>
            <wp:effectExtent l="0" t="0" r="0" b="0"/>
            <wp:docPr id="2" name="Picture 2" descr="Lowry logo Ne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wry logo New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923925"/>
                    </a:xfrm>
                    <a:prstGeom prst="rect">
                      <a:avLst/>
                    </a:prstGeom>
                    <a:noFill/>
                    <a:ln>
                      <a:noFill/>
                    </a:ln>
                  </pic:spPr>
                </pic:pic>
              </a:graphicData>
            </a:graphic>
          </wp:inline>
        </w:drawing>
      </w:r>
    </w:p>
    <w:p w:rsidR="00E17026" w:rsidRPr="00447972" w:rsidRDefault="00E17026" w:rsidP="00E17026">
      <w:pPr>
        <w:rPr>
          <w:rFonts w:asciiTheme="minorHAnsi" w:hAnsiTheme="minorHAnsi"/>
          <w:szCs w:val="24"/>
        </w:rPr>
      </w:pPr>
    </w:p>
    <w:p w:rsidR="00E17026" w:rsidRPr="00447972" w:rsidRDefault="00E17026" w:rsidP="00E17026">
      <w:pPr>
        <w:rPr>
          <w:rFonts w:asciiTheme="minorHAnsi" w:hAnsiTheme="minorHAnsi"/>
          <w:szCs w:val="24"/>
        </w:rPr>
      </w:pPr>
    </w:p>
    <w:p w:rsidR="00E17026" w:rsidRPr="00447972" w:rsidRDefault="00E17026" w:rsidP="00E17026">
      <w:pPr>
        <w:rPr>
          <w:rFonts w:asciiTheme="minorHAnsi" w:hAnsiTheme="minorHAnsi" w:cs="Arial"/>
          <w:szCs w:val="24"/>
        </w:rPr>
      </w:pPr>
    </w:p>
    <w:p w:rsidR="00E17026" w:rsidRDefault="00E17026" w:rsidP="00E17026">
      <w:pPr>
        <w:rPr>
          <w:rFonts w:asciiTheme="minorHAnsi" w:hAnsiTheme="minorHAnsi" w:cstheme="minorHAnsi"/>
          <w:sz w:val="22"/>
          <w:szCs w:val="22"/>
        </w:rPr>
      </w:pPr>
      <w:r w:rsidRPr="00447972">
        <w:rPr>
          <w:rFonts w:asciiTheme="minorHAnsi" w:hAnsiTheme="minorHAnsi" w:cs="Arial"/>
          <w:szCs w:val="24"/>
        </w:rPr>
        <w:tab/>
      </w:r>
      <w:r w:rsidRPr="004F5787">
        <w:rPr>
          <w:rFonts w:asciiTheme="minorHAnsi" w:hAnsiTheme="minorHAnsi" w:cstheme="minorHAnsi"/>
          <w:b/>
          <w:sz w:val="22"/>
          <w:szCs w:val="22"/>
        </w:rPr>
        <w:t>JOB DETAILS</w:t>
      </w:r>
      <w:r w:rsidRPr="004F5787">
        <w:rPr>
          <w:rFonts w:asciiTheme="minorHAnsi" w:hAnsiTheme="minorHAnsi" w:cstheme="minorHAnsi"/>
          <w:sz w:val="22"/>
          <w:szCs w:val="22"/>
        </w:rPr>
        <w:br/>
      </w:r>
      <w:r w:rsidRPr="004F5787">
        <w:rPr>
          <w:rFonts w:asciiTheme="minorHAnsi" w:hAnsiTheme="minorHAnsi" w:cstheme="minorHAnsi"/>
          <w:sz w:val="22"/>
          <w:szCs w:val="22"/>
        </w:rPr>
        <w:br/>
      </w:r>
      <w:r w:rsidRPr="004F5787">
        <w:rPr>
          <w:rFonts w:asciiTheme="minorHAnsi" w:hAnsiTheme="minorHAnsi" w:cstheme="minorHAnsi"/>
          <w:sz w:val="22"/>
          <w:szCs w:val="22"/>
        </w:rPr>
        <w:tab/>
        <w:t>Post Title</w:t>
      </w:r>
      <w:r w:rsidRPr="004F5787">
        <w:rPr>
          <w:rFonts w:asciiTheme="minorHAnsi" w:hAnsiTheme="minorHAnsi" w:cstheme="minorHAnsi"/>
          <w:sz w:val="22"/>
          <w:szCs w:val="22"/>
        </w:rPr>
        <w:tab/>
      </w:r>
      <w:r w:rsidRPr="004F5787">
        <w:rPr>
          <w:rFonts w:asciiTheme="minorHAnsi" w:hAnsiTheme="minorHAnsi" w:cstheme="minorHAnsi"/>
          <w:sz w:val="22"/>
          <w:szCs w:val="22"/>
        </w:rPr>
        <w:tab/>
        <w:t>:</w:t>
      </w:r>
      <w:r w:rsidRPr="004F5787">
        <w:rPr>
          <w:rFonts w:asciiTheme="minorHAnsi" w:hAnsiTheme="minorHAnsi" w:cstheme="minorHAnsi"/>
          <w:sz w:val="22"/>
          <w:szCs w:val="22"/>
        </w:rPr>
        <w:tab/>
      </w:r>
      <w:r w:rsidR="00005D40">
        <w:rPr>
          <w:rFonts w:asciiTheme="minorHAnsi" w:hAnsiTheme="minorHAnsi" w:cstheme="minorHAnsi"/>
          <w:sz w:val="22"/>
          <w:szCs w:val="22"/>
        </w:rPr>
        <w:t xml:space="preserve">Casual </w:t>
      </w:r>
      <w:r w:rsidRPr="004F5787">
        <w:rPr>
          <w:rFonts w:asciiTheme="minorHAnsi" w:hAnsiTheme="minorHAnsi" w:cstheme="minorHAnsi"/>
          <w:sz w:val="22"/>
          <w:szCs w:val="22"/>
        </w:rPr>
        <w:t>Ticket</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Sales</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 xml:space="preserve">Agent </w:t>
      </w:r>
    </w:p>
    <w:p w:rsidR="00005D40" w:rsidRPr="004F5787" w:rsidRDefault="00005D40" w:rsidP="00E17026">
      <w:pPr>
        <w:rPr>
          <w:rFonts w:asciiTheme="minorHAnsi" w:hAnsiTheme="minorHAnsi" w:cstheme="minorHAnsi"/>
          <w:noProof/>
          <w:sz w:val="22"/>
          <w:szCs w:val="22"/>
        </w:rPr>
      </w:pPr>
    </w:p>
    <w:p w:rsidR="00E17026" w:rsidRPr="004F5787" w:rsidRDefault="00E17026" w:rsidP="00E17026">
      <w:pPr>
        <w:ind w:left="720"/>
        <w:rPr>
          <w:rFonts w:asciiTheme="minorHAnsi" w:hAnsiTheme="minorHAnsi" w:cstheme="minorHAnsi"/>
          <w:sz w:val="22"/>
          <w:szCs w:val="22"/>
        </w:rPr>
      </w:pPr>
      <w:r w:rsidRPr="004F5787">
        <w:rPr>
          <w:rFonts w:asciiTheme="minorHAnsi" w:hAnsiTheme="minorHAnsi" w:cstheme="minorHAnsi"/>
          <w:sz w:val="22"/>
          <w:szCs w:val="22"/>
        </w:rPr>
        <w:t>Department</w:t>
      </w:r>
      <w:r w:rsidRPr="004F5787">
        <w:rPr>
          <w:rFonts w:asciiTheme="minorHAnsi" w:hAnsiTheme="minorHAnsi" w:cstheme="minorHAnsi"/>
          <w:sz w:val="22"/>
          <w:szCs w:val="22"/>
        </w:rPr>
        <w:tab/>
      </w:r>
      <w:r w:rsidRPr="004F5787">
        <w:rPr>
          <w:rFonts w:asciiTheme="minorHAnsi" w:hAnsiTheme="minorHAnsi" w:cstheme="minorHAnsi"/>
          <w:sz w:val="22"/>
          <w:szCs w:val="22"/>
        </w:rPr>
        <w:tab/>
        <w:t>:</w:t>
      </w:r>
      <w:r w:rsidRPr="004F5787">
        <w:rPr>
          <w:rFonts w:asciiTheme="minorHAnsi" w:hAnsiTheme="minorHAnsi" w:cstheme="minorHAnsi"/>
          <w:sz w:val="22"/>
          <w:szCs w:val="22"/>
        </w:rPr>
        <w:tab/>
        <w:t>Ticketing</w:t>
      </w:r>
      <w:r w:rsidRPr="004F5787">
        <w:rPr>
          <w:rFonts w:asciiTheme="minorHAnsi" w:hAnsiTheme="minorHAnsi" w:cstheme="minorHAnsi"/>
          <w:noProof/>
          <w:sz w:val="22"/>
          <w:szCs w:val="22"/>
        </w:rPr>
        <w:br/>
      </w:r>
    </w:p>
    <w:p w:rsidR="00E17026" w:rsidRPr="004F5787" w:rsidRDefault="00E17026" w:rsidP="00E17026">
      <w:pPr>
        <w:ind w:left="720"/>
        <w:rPr>
          <w:rFonts w:asciiTheme="minorHAnsi" w:hAnsiTheme="minorHAnsi" w:cstheme="minorHAnsi"/>
          <w:sz w:val="22"/>
          <w:szCs w:val="22"/>
        </w:rPr>
      </w:pPr>
      <w:r w:rsidRPr="004F5787">
        <w:rPr>
          <w:rFonts w:asciiTheme="minorHAnsi" w:hAnsiTheme="minorHAnsi" w:cstheme="minorHAnsi"/>
          <w:sz w:val="22"/>
          <w:szCs w:val="22"/>
        </w:rPr>
        <w:t>Reports to</w:t>
      </w:r>
      <w:r w:rsidRPr="004F5787">
        <w:rPr>
          <w:rFonts w:asciiTheme="minorHAnsi" w:hAnsiTheme="minorHAnsi" w:cstheme="minorHAnsi"/>
          <w:sz w:val="22"/>
          <w:szCs w:val="22"/>
        </w:rPr>
        <w:tab/>
      </w:r>
      <w:r w:rsidRPr="004F5787">
        <w:rPr>
          <w:rFonts w:asciiTheme="minorHAnsi" w:hAnsiTheme="minorHAnsi" w:cstheme="minorHAnsi"/>
          <w:sz w:val="22"/>
          <w:szCs w:val="22"/>
        </w:rPr>
        <w:tab/>
        <w:t>:</w:t>
      </w:r>
      <w:r w:rsidRPr="004F5787">
        <w:rPr>
          <w:rFonts w:asciiTheme="minorHAnsi" w:hAnsiTheme="minorHAnsi" w:cstheme="minorHAnsi"/>
          <w:sz w:val="22"/>
          <w:szCs w:val="22"/>
        </w:rPr>
        <w:tab/>
        <w:t>Ticketing Team Leader</w:t>
      </w:r>
    </w:p>
    <w:p w:rsidR="00E17026" w:rsidRPr="004F5787" w:rsidRDefault="00E17026" w:rsidP="00E17026">
      <w:pPr>
        <w:rPr>
          <w:rFonts w:asciiTheme="minorHAnsi" w:hAnsiTheme="minorHAnsi" w:cstheme="minorHAnsi"/>
          <w:sz w:val="22"/>
          <w:szCs w:val="22"/>
        </w:rPr>
      </w:pPr>
      <w:r w:rsidRPr="004F5787">
        <w:rPr>
          <w:rFonts w:asciiTheme="minorHAnsi" w:hAnsiTheme="minorHAnsi" w:cstheme="minorHAnsi"/>
          <w:sz w:val="22"/>
          <w:szCs w:val="22"/>
        </w:rPr>
        <w:tab/>
      </w:r>
    </w:p>
    <w:p w:rsidR="00E17026" w:rsidRPr="004F5787" w:rsidRDefault="00E17026" w:rsidP="00E17026">
      <w:pPr>
        <w:rPr>
          <w:rFonts w:asciiTheme="minorHAnsi" w:hAnsiTheme="minorHAnsi" w:cstheme="minorHAnsi"/>
          <w:sz w:val="22"/>
          <w:szCs w:val="22"/>
        </w:rPr>
      </w:pPr>
    </w:p>
    <w:p w:rsidR="00E17026" w:rsidRPr="004F5787" w:rsidRDefault="00E17026" w:rsidP="00E17026">
      <w:pPr>
        <w:ind w:firstLine="720"/>
        <w:rPr>
          <w:rFonts w:asciiTheme="minorHAnsi" w:hAnsiTheme="minorHAnsi" w:cstheme="minorHAnsi"/>
          <w:sz w:val="22"/>
          <w:szCs w:val="22"/>
        </w:rPr>
      </w:pPr>
      <w:r w:rsidRPr="004F5787">
        <w:rPr>
          <w:rFonts w:asciiTheme="minorHAnsi" w:hAnsiTheme="minorHAnsi" w:cstheme="minorHAnsi"/>
          <w:b/>
          <w:sz w:val="22"/>
          <w:szCs w:val="22"/>
        </w:rPr>
        <w:t>JOB PURPOSE</w:t>
      </w:r>
    </w:p>
    <w:p w:rsidR="00E17026" w:rsidRPr="004F5787" w:rsidRDefault="00E17026" w:rsidP="00E17026">
      <w:pPr>
        <w:ind w:firstLine="720"/>
        <w:rPr>
          <w:rFonts w:asciiTheme="minorHAnsi" w:hAnsiTheme="minorHAnsi" w:cstheme="minorHAnsi"/>
          <w:sz w:val="22"/>
          <w:szCs w:val="22"/>
        </w:rPr>
      </w:pPr>
    </w:p>
    <w:p w:rsidR="00E17026" w:rsidRPr="004F5787" w:rsidRDefault="00E17026" w:rsidP="00E17026">
      <w:pPr>
        <w:ind w:left="720"/>
        <w:rPr>
          <w:rFonts w:asciiTheme="minorHAnsi" w:hAnsiTheme="minorHAnsi" w:cstheme="minorHAnsi"/>
          <w:sz w:val="22"/>
          <w:szCs w:val="22"/>
        </w:rPr>
      </w:pPr>
      <w:r w:rsidRPr="004F5787">
        <w:rPr>
          <w:rFonts w:asciiTheme="minorHAnsi" w:hAnsiTheme="minorHAnsi" w:cstheme="minorHAnsi"/>
          <w:sz w:val="22"/>
          <w:szCs w:val="22"/>
        </w:rPr>
        <w:t>To</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respond</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to</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Lowry</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and</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Quaytickets</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customer</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booking</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enquiries</w:t>
      </w:r>
      <w:r w:rsidRPr="004F5787">
        <w:rPr>
          <w:rFonts w:asciiTheme="minorHAnsi" w:eastAsia="Arial" w:hAnsiTheme="minorHAnsi" w:cstheme="minorHAnsi"/>
          <w:sz w:val="22"/>
          <w:szCs w:val="22"/>
        </w:rPr>
        <w:t xml:space="preserve"> </w:t>
      </w:r>
      <w:proofErr w:type="gramStart"/>
      <w:r w:rsidRPr="004F5787">
        <w:rPr>
          <w:rFonts w:asciiTheme="minorHAnsi" w:hAnsiTheme="minorHAnsi" w:cstheme="minorHAnsi"/>
          <w:sz w:val="22"/>
          <w:szCs w:val="22"/>
        </w:rPr>
        <w:t>either</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by</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telephone,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post,</w:t>
      </w:r>
      <w:proofErr w:type="gramEnd"/>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in</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person</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or</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e-mail</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in</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order</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to</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maximise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sales and deliver the highest standard of customer service.</w:t>
      </w:r>
    </w:p>
    <w:p w:rsidR="00E17026" w:rsidRPr="004F5787" w:rsidRDefault="00E17026" w:rsidP="00E17026">
      <w:pPr>
        <w:rPr>
          <w:rFonts w:asciiTheme="minorHAnsi" w:hAnsiTheme="minorHAnsi" w:cstheme="minorHAnsi"/>
          <w:sz w:val="22"/>
          <w:szCs w:val="22"/>
        </w:rPr>
      </w:pPr>
    </w:p>
    <w:p w:rsidR="00E17026" w:rsidRPr="004F5787" w:rsidRDefault="00E17026" w:rsidP="00E17026">
      <w:pPr>
        <w:ind w:firstLine="720"/>
        <w:rPr>
          <w:rFonts w:asciiTheme="minorHAnsi" w:hAnsiTheme="minorHAnsi" w:cstheme="minorHAnsi"/>
          <w:sz w:val="22"/>
          <w:szCs w:val="22"/>
        </w:rPr>
      </w:pPr>
      <w:r w:rsidRPr="004F5787">
        <w:rPr>
          <w:rFonts w:asciiTheme="minorHAnsi" w:hAnsiTheme="minorHAnsi" w:cstheme="minorHAnsi"/>
          <w:b/>
          <w:sz w:val="22"/>
          <w:szCs w:val="22"/>
        </w:rPr>
        <w:t>MAIN DUTIES AND RESPONSIBILITIES</w:t>
      </w:r>
    </w:p>
    <w:p w:rsidR="00E17026" w:rsidRPr="004F5787" w:rsidRDefault="00E17026" w:rsidP="00E17026">
      <w:pPr>
        <w:ind w:left="1443" w:hanging="720"/>
        <w:jc w:val="both"/>
        <w:rPr>
          <w:rFonts w:asciiTheme="minorHAnsi" w:hAnsiTheme="minorHAnsi" w:cstheme="minorHAnsi"/>
          <w:sz w:val="22"/>
          <w:szCs w:val="22"/>
        </w:rPr>
      </w:pPr>
    </w:p>
    <w:p w:rsidR="00E17026" w:rsidRPr="004F5787" w:rsidRDefault="00E17026" w:rsidP="00E17026">
      <w:pPr>
        <w:numPr>
          <w:ilvl w:val="0"/>
          <w:numId w:val="4"/>
        </w:numPr>
        <w:suppressAutoHyphens/>
        <w:ind w:left="1080"/>
        <w:jc w:val="both"/>
        <w:rPr>
          <w:rFonts w:asciiTheme="minorHAnsi" w:eastAsia="Arial" w:hAnsiTheme="minorHAnsi" w:cstheme="minorHAnsi"/>
          <w:sz w:val="22"/>
          <w:szCs w:val="22"/>
        </w:rPr>
      </w:pPr>
      <w:r w:rsidRPr="004F5787">
        <w:rPr>
          <w:rFonts w:asciiTheme="minorHAnsi" w:hAnsiTheme="minorHAnsi" w:cstheme="minorHAnsi"/>
          <w:sz w:val="22"/>
          <w:szCs w:val="22"/>
        </w:rPr>
        <w:t>Act</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as</w:t>
      </w:r>
      <w:r w:rsidRPr="004F5787">
        <w:rPr>
          <w:rFonts w:asciiTheme="minorHAnsi" w:eastAsia="Arial" w:hAnsiTheme="minorHAnsi" w:cstheme="minorHAnsi"/>
          <w:sz w:val="22"/>
          <w:szCs w:val="22"/>
        </w:rPr>
        <w:t xml:space="preserve"> </w:t>
      </w:r>
      <w:r w:rsidR="002239D8" w:rsidRPr="004F5787">
        <w:rPr>
          <w:rFonts w:asciiTheme="minorHAnsi" w:hAnsiTheme="minorHAnsi" w:cstheme="minorHAnsi"/>
          <w:sz w:val="22"/>
          <w:szCs w:val="22"/>
        </w:rPr>
        <w:t>the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first</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point</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of</w:t>
      </w:r>
      <w:r w:rsidR="002239D8" w:rsidRPr="004F5787">
        <w:rPr>
          <w:rFonts w:asciiTheme="minorHAnsi" w:hAnsiTheme="minorHAnsi" w:cstheme="minorHAnsi"/>
          <w:sz w:val="22"/>
          <w:szCs w:val="22"/>
        </w:rPr>
        <w:t xml:space="preserve"> </w:t>
      </w:r>
      <w:r w:rsidRPr="004F5787">
        <w:rPr>
          <w:rFonts w:asciiTheme="minorHAnsi" w:hAnsiTheme="minorHAnsi" w:cstheme="minorHAnsi"/>
          <w:sz w:val="22"/>
          <w:szCs w:val="22"/>
        </w:rPr>
        <w:t>contact</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for</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the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customer</w:t>
      </w:r>
      <w:r w:rsidR="002239D8" w:rsidRPr="004F5787">
        <w:rPr>
          <w:rFonts w:asciiTheme="minorHAnsi" w:hAnsiTheme="minorHAnsi" w:cstheme="minorHAnsi"/>
          <w:sz w:val="22"/>
          <w:szCs w:val="22"/>
        </w:rPr>
        <w:t xml:space="preserve"> </w:t>
      </w:r>
      <w:r w:rsidR="002239D8" w:rsidRPr="00A57E49">
        <w:rPr>
          <w:rFonts w:asciiTheme="minorHAnsi" w:hAnsiTheme="minorHAnsi" w:cstheme="minorHAnsi"/>
          <w:sz w:val="22"/>
          <w:szCs w:val="22"/>
        </w:rPr>
        <w:t>processing</w:t>
      </w:r>
      <w:r w:rsidRPr="004F5787">
        <w:rPr>
          <w:rFonts w:asciiTheme="minorHAnsi" w:eastAsia="Arial" w:hAnsiTheme="minorHAnsi" w:cstheme="minorHAnsi"/>
          <w:color w:val="FF0000"/>
          <w:sz w:val="22"/>
          <w:szCs w:val="22"/>
        </w:rPr>
        <w:t xml:space="preserve"> </w:t>
      </w:r>
      <w:r w:rsidRPr="004F5787">
        <w:rPr>
          <w:rFonts w:asciiTheme="minorHAnsi" w:hAnsiTheme="minorHAnsi" w:cstheme="minorHAnsi"/>
          <w:sz w:val="22"/>
          <w:szCs w:val="22"/>
        </w:rPr>
        <w:t>Lowry</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and</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Quaytickets</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booking</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transactions</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using</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the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computerised</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box</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office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system</w:t>
      </w:r>
      <w:r w:rsidRPr="004F5787">
        <w:rPr>
          <w:rFonts w:asciiTheme="minorHAnsi" w:eastAsia="Arial" w:hAnsiTheme="minorHAnsi" w:cstheme="minorHAnsi"/>
          <w:sz w:val="22"/>
          <w:szCs w:val="22"/>
        </w:rPr>
        <w:t xml:space="preserve">s </w:t>
      </w:r>
      <w:r w:rsidRPr="004F5787">
        <w:rPr>
          <w:rFonts w:asciiTheme="minorHAnsi" w:hAnsiTheme="minorHAnsi" w:cstheme="minorHAnsi"/>
          <w:sz w:val="22"/>
          <w:szCs w:val="22"/>
        </w:rPr>
        <w:t>both</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on</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site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at</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The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Lowry</w:t>
      </w:r>
      <w:r w:rsidRPr="004F5787">
        <w:rPr>
          <w:rFonts w:asciiTheme="minorHAnsi" w:eastAsia="Arial" w:hAnsiTheme="minorHAnsi" w:cstheme="minorHAnsi"/>
          <w:sz w:val="22"/>
          <w:szCs w:val="22"/>
        </w:rPr>
        <w:t xml:space="preserve"> contact centre </w:t>
      </w:r>
      <w:r w:rsidRPr="004F5787">
        <w:rPr>
          <w:rFonts w:asciiTheme="minorHAnsi" w:hAnsiTheme="minorHAnsi" w:cstheme="minorHAnsi"/>
          <w:sz w:val="22"/>
          <w:szCs w:val="22"/>
        </w:rPr>
        <w:t>and</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off</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site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at</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mobile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box</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offices</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as</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required.</w:t>
      </w:r>
      <w:r w:rsidRPr="004F5787">
        <w:rPr>
          <w:rFonts w:asciiTheme="minorHAnsi" w:eastAsia="Arial" w:hAnsiTheme="minorHAnsi" w:cstheme="minorHAnsi"/>
          <w:sz w:val="22"/>
          <w:szCs w:val="22"/>
        </w:rPr>
        <w:t xml:space="preserve">  </w:t>
      </w:r>
    </w:p>
    <w:p w:rsidR="00E17026" w:rsidRPr="004F5787" w:rsidRDefault="00E17026" w:rsidP="00E17026">
      <w:pPr>
        <w:jc w:val="both"/>
        <w:rPr>
          <w:rFonts w:asciiTheme="minorHAnsi" w:hAnsiTheme="minorHAnsi" w:cstheme="minorHAnsi"/>
          <w:i/>
          <w:sz w:val="22"/>
          <w:szCs w:val="22"/>
        </w:rPr>
      </w:pPr>
    </w:p>
    <w:p w:rsidR="00E17026" w:rsidRPr="004F5787" w:rsidRDefault="00E17026" w:rsidP="00E17026">
      <w:pPr>
        <w:numPr>
          <w:ilvl w:val="0"/>
          <w:numId w:val="4"/>
        </w:numPr>
        <w:suppressAutoHyphens/>
        <w:ind w:left="1080"/>
        <w:jc w:val="both"/>
        <w:rPr>
          <w:rFonts w:asciiTheme="minorHAnsi" w:eastAsia="Arial" w:hAnsiTheme="minorHAnsi" w:cstheme="minorHAnsi"/>
          <w:sz w:val="22"/>
          <w:szCs w:val="22"/>
        </w:rPr>
      </w:pPr>
      <w:r w:rsidRPr="004F5787">
        <w:rPr>
          <w:rFonts w:asciiTheme="minorHAnsi" w:hAnsiTheme="minorHAnsi" w:cstheme="minorHAnsi"/>
          <w:sz w:val="22"/>
          <w:szCs w:val="22"/>
        </w:rPr>
        <w:t>Ensure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that</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accurate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customer</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information</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is</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actively</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obtained,</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recorded</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and</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maintained</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within</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the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database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according</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to</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the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Data</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Protection</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Act</w:t>
      </w:r>
      <w:r w:rsidRPr="004F5787">
        <w:rPr>
          <w:rFonts w:asciiTheme="minorHAnsi" w:eastAsia="Arial" w:hAnsiTheme="minorHAnsi" w:cstheme="minorHAnsi"/>
          <w:sz w:val="22"/>
          <w:szCs w:val="22"/>
        </w:rPr>
        <w:t xml:space="preserve"> </w:t>
      </w:r>
    </w:p>
    <w:p w:rsidR="00E17026" w:rsidRPr="004F5787" w:rsidRDefault="00E17026" w:rsidP="00E17026">
      <w:pPr>
        <w:jc w:val="both"/>
        <w:rPr>
          <w:rFonts w:asciiTheme="minorHAnsi" w:hAnsiTheme="minorHAnsi" w:cstheme="minorHAnsi"/>
          <w:sz w:val="22"/>
          <w:szCs w:val="22"/>
        </w:rPr>
      </w:pPr>
    </w:p>
    <w:p w:rsidR="002239D8" w:rsidRPr="0000406B" w:rsidRDefault="00E17026" w:rsidP="004F5787">
      <w:pPr>
        <w:pStyle w:val="ListParagraph"/>
        <w:numPr>
          <w:ilvl w:val="0"/>
          <w:numId w:val="5"/>
        </w:numPr>
        <w:suppressAutoHyphens/>
        <w:jc w:val="both"/>
        <w:rPr>
          <w:rFonts w:asciiTheme="minorHAnsi" w:eastAsia="Times New Roman" w:hAnsiTheme="minorHAnsi" w:cstheme="minorHAnsi"/>
        </w:rPr>
      </w:pPr>
      <w:r w:rsidRPr="0000406B">
        <w:rPr>
          <w:rFonts w:asciiTheme="minorHAnsi" w:hAnsiTheme="minorHAnsi" w:cstheme="minorHAnsi"/>
        </w:rPr>
        <w:t>Carry</w:t>
      </w:r>
      <w:r w:rsidRPr="0000406B">
        <w:rPr>
          <w:rFonts w:asciiTheme="minorHAnsi" w:eastAsia="Arial" w:hAnsiTheme="minorHAnsi" w:cstheme="minorHAnsi"/>
        </w:rPr>
        <w:t xml:space="preserve"> </w:t>
      </w:r>
      <w:r w:rsidRPr="0000406B">
        <w:rPr>
          <w:rFonts w:asciiTheme="minorHAnsi" w:hAnsiTheme="minorHAnsi" w:cstheme="minorHAnsi"/>
        </w:rPr>
        <w:t>out</w:t>
      </w:r>
      <w:r w:rsidRPr="0000406B">
        <w:rPr>
          <w:rFonts w:asciiTheme="minorHAnsi" w:eastAsia="Arial" w:hAnsiTheme="minorHAnsi" w:cstheme="minorHAnsi"/>
        </w:rPr>
        <w:t xml:space="preserve"> </w:t>
      </w:r>
      <w:r w:rsidRPr="0000406B">
        <w:rPr>
          <w:rFonts w:asciiTheme="minorHAnsi" w:hAnsiTheme="minorHAnsi" w:cstheme="minorHAnsi"/>
        </w:rPr>
        <w:t>telesales</w:t>
      </w:r>
      <w:r w:rsidRPr="0000406B">
        <w:rPr>
          <w:rFonts w:asciiTheme="minorHAnsi" w:eastAsia="Arial" w:hAnsiTheme="minorHAnsi" w:cstheme="minorHAnsi"/>
        </w:rPr>
        <w:t xml:space="preserve"> </w:t>
      </w:r>
      <w:r w:rsidRPr="0000406B">
        <w:rPr>
          <w:rFonts w:asciiTheme="minorHAnsi" w:hAnsiTheme="minorHAnsi" w:cstheme="minorHAnsi"/>
        </w:rPr>
        <w:t>campaigns</w:t>
      </w:r>
      <w:r w:rsidRPr="0000406B">
        <w:rPr>
          <w:rFonts w:asciiTheme="minorHAnsi" w:eastAsia="Arial" w:hAnsiTheme="minorHAnsi" w:cstheme="minorHAnsi"/>
        </w:rPr>
        <w:t xml:space="preserve"> </w:t>
      </w:r>
    </w:p>
    <w:p w:rsidR="00A57E49" w:rsidRPr="0000406B" w:rsidRDefault="00A57E49" w:rsidP="003A3DAD">
      <w:pPr>
        <w:numPr>
          <w:ilvl w:val="0"/>
          <w:numId w:val="5"/>
        </w:numPr>
        <w:suppressAutoHyphens/>
        <w:jc w:val="both"/>
        <w:rPr>
          <w:rFonts w:ascii="Calibri" w:hAnsi="Calibri" w:cs="Calibri"/>
          <w:sz w:val="22"/>
          <w:szCs w:val="22"/>
        </w:rPr>
      </w:pPr>
      <w:r w:rsidRPr="0000406B">
        <w:rPr>
          <w:rFonts w:ascii="Calibri" w:hAnsi="Calibri" w:cs="Calibri"/>
          <w:sz w:val="22"/>
          <w:szCs w:val="22"/>
        </w:rPr>
        <w:t xml:space="preserve">Ensure the highest standards of customer service are </w:t>
      </w:r>
      <w:r w:rsidR="00E2531D" w:rsidRPr="0000406B">
        <w:rPr>
          <w:rFonts w:ascii="Calibri" w:hAnsi="Calibri" w:cs="Calibri"/>
          <w:sz w:val="22"/>
          <w:szCs w:val="22"/>
        </w:rPr>
        <w:t xml:space="preserve">consistently </w:t>
      </w:r>
      <w:r w:rsidRPr="0000406B">
        <w:rPr>
          <w:rFonts w:ascii="Calibri" w:hAnsi="Calibri" w:cs="Calibri"/>
          <w:sz w:val="22"/>
          <w:szCs w:val="22"/>
        </w:rPr>
        <w:t>delivered in a tim</w:t>
      </w:r>
      <w:r w:rsidR="00E2531D" w:rsidRPr="0000406B">
        <w:rPr>
          <w:rFonts w:ascii="Calibri" w:hAnsi="Calibri" w:cs="Calibri"/>
          <w:sz w:val="22"/>
          <w:szCs w:val="22"/>
        </w:rPr>
        <w:t>el</w:t>
      </w:r>
      <w:r w:rsidRPr="0000406B">
        <w:rPr>
          <w:rFonts w:ascii="Calibri" w:hAnsi="Calibri" w:cs="Calibri"/>
          <w:sz w:val="22"/>
          <w:szCs w:val="22"/>
        </w:rPr>
        <w:t xml:space="preserve">y </w:t>
      </w:r>
      <w:r w:rsidR="00E2531D" w:rsidRPr="0000406B">
        <w:rPr>
          <w:rFonts w:ascii="Calibri" w:hAnsi="Calibri" w:cs="Calibri"/>
          <w:sz w:val="22"/>
          <w:szCs w:val="22"/>
        </w:rPr>
        <w:t xml:space="preserve">manner. </w:t>
      </w:r>
    </w:p>
    <w:p w:rsidR="004F5787" w:rsidRPr="0000406B" w:rsidRDefault="004F5787" w:rsidP="004F5787">
      <w:pPr>
        <w:suppressAutoHyphens/>
        <w:ind w:left="720"/>
        <w:jc w:val="both"/>
        <w:rPr>
          <w:rFonts w:asciiTheme="minorHAnsi" w:hAnsiTheme="minorHAnsi" w:cstheme="minorHAnsi"/>
          <w:sz w:val="22"/>
          <w:szCs w:val="22"/>
        </w:rPr>
      </w:pPr>
    </w:p>
    <w:p w:rsidR="00E17026" w:rsidRPr="0000406B" w:rsidRDefault="00E17026" w:rsidP="00E17026">
      <w:pPr>
        <w:pStyle w:val="BodyText"/>
        <w:numPr>
          <w:ilvl w:val="0"/>
          <w:numId w:val="3"/>
        </w:numPr>
        <w:tabs>
          <w:tab w:val="clear" w:pos="720"/>
          <w:tab w:val="num" w:pos="1077"/>
        </w:tabs>
        <w:ind w:left="1077"/>
        <w:rPr>
          <w:rFonts w:asciiTheme="minorHAnsi" w:hAnsiTheme="minorHAnsi" w:cstheme="minorHAnsi"/>
          <w:sz w:val="22"/>
          <w:szCs w:val="22"/>
        </w:rPr>
      </w:pPr>
      <w:r w:rsidRPr="0000406B">
        <w:rPr>
          <w:rFonts w:asciiTheme="minorHAnsi" w:hAnsiTheme="minorHAnsi" w:cstheme="minorHAnsi"/>
          <w:sz w:val="22"/>
          <w:szCs w:val="22"/>
        </w:rPr>
        <w:t>Promote and comply with legislation and The Lowry’s policies on equal opportunities and health and safety both in the delivery of services and the treatment of others.</w:t>
      </w:r>
    </w:p>
    <w:p w:rsidR="00E17026" w:rsidRPr="004F5787" w:rsidRDefault="00E17026" w:rsidP="00E17026">
      <w:pPr>
        <w:pStyle w:val="BodyText"/>
        <w:ind w:left="357"/>
        <w:rPr>
          <w:rFonts w:asciiTheme="minorHAnsi" w:hAnsiTheme="minorHAnsi" w:cstheme="minorHAnsi"/>
          <w:sz w:val="22"/>
          <w:szCs w:val="22"/>
        </w:rPr>
      </w:pPr>
    </w:p>
    <w:p w:rsidR="00E17026" w:rsidRPr="004F5787" w:rsidRDefault="00E17026" w:rsidP="00E17026">
      <w:pPr>
        <w:pStyle w:val="BodyText"/>
        <w:numPr>
          <w:ilvl w:val="0"/>
          <w:numId w:val="3"/>
        </w:numPr>
        <w:tabs>
          <w:tab w:val="clear" w:pos="720"/>
          <w:tab w:val="num" w:pos="1077"/>
        </w:tabs>
        <w:ind w:left="1077"/>
        <w:rPr>
          <w:rFonts w:asciiTheme="minorHAnsi" w:hAnsiTheme="minorHAnsi" w:cstheme="minorHAnsi"/>
          <w:sz w:val="22"/>
          <w:szCs w:val="22"/>
        </w:rPr>
      </w:pPr>
      <w:r w:rsidRPr="004F5787">
        <w:rPr>
          <w:rFonts w:asciiTheme="minorHAnsi" w:hAnsiTheme="minorHAnsi" w:cstheme="minorHAnsi"/>
          <w:sz w:val="22"/>
          <w:szCs w:val="22"/>
        </w:rPr>
        <w:t>Identify and undertake training and development as required in order to meet personal and business needs.</w:t>
      </w:r>
    </w:p>
    <w:p w:rsidR="00E17026" w:rsidRPr="004F5787" w:rsidRDefault="00E17026" w:rsidP="00E17026">
      <w:pPr>
        <w:ind w:left="357"/>
        <w:rPr>
          <w:rFonts w:asciiTheme="minorHAnsi" w:hAnsiTheme="minorHAnsi" w:cstheme="minorHAnsi"/>
          <w:sz w:val="22"/>
          <w:szCs w:val="22"/>
        </w:rPr>
      </w:pPr>
    </w:p>
    <w:p w:rsidR="00E17026" w:rsidRPr="004F5787" w:rsidRDefault="00E17026" w:rsidP="00E17026">
      <w:pPr>
        <w:numPr>
          <w:ilvl w:val="0"/>
          <w:numId w:val="3"/>
        </w:numPr>
        <w:tabs>
          <w:tab w:val="clear" w:pos="720"/>
          <w:tab w:val="num" w:pos="1077"/>
        </w:tabs>
        <w:ind w:left="1077"/>
        <w:rPr>
          <w:rFonts w:asciiTheme="minorHAnsi" w:hAnsiTheme="minorHAnsi" w:cstheme="minorHAnsi"/>
          <w:sz w:val="22"/>
          <w:szCs w:val="22"/>
        </w:rPr>
      </w:pPr>
      <w:r w:rsidRPr="004F5787">
        <w:rPr>
          <w:rFonts w:asciiTheme="minorHAnsi" w:hAnsiTheme="minorHAnsi" w:cstheme="minorHAnsi"/>
          <w:sz w:val="22"/>
          <w:szCs w:val="22"/>
        </w:rPr>
        <w:t xml:space="preserve">Undertake any other reasonable duties, commensurate with the level of the post </w:t>
      </w:r>
      <w:proofErr w:type="gramStart"/>
      <w:r w:rsidRPr="004F5787">
        <w:rPr>
          <w:rFonts w:asciiTheme="minorHAnsi" w:hAnsiTheme="minorHAnsi" w:cstheme="minorHAnsi"/>
          <w:sz w:val="22"/>
          <w:szCs w:val="22"/>
        </w:rPr>
        <w:t>so as to</w:t>
      </w:r>
      <w:proofErr w:type="gramEnd"/>
      <w:r w:rsidRPr="004F5787">
        <w:rPr>
          <w:rFonts w:asciiTheme="minorHAnsi" w:hAnsiTheme="minorHAnsi" w:cstheme="minorHAnsi"/>
          <w:sz w:val="22"/>
          <w:szCs w:val="22"/>
        </w:rPr>
        <w:t xml:space="preserve"> ensure the smooth running of The Lowry.</w:t>
      </w:r>
      <w:r w:rsidRPr="004F5787">
        <w:rPr>
          <w:rFonts w:asciiTheme="minorHAnsi" w:hAnsiTheme="minorHAnsi" w:cstheme="minorHAnsi"/>
          <w:sz w:val="22"/>
          <w:szCs w:val="22"/>
        </w:rPr>
        <w:br/>
      </w:r>
    </w:p>
    <w:p w:rsidR="00E17026" w:rsidRPr="004F5787" w:rsidRDefault="00E17026" w:rsidP="00E17026">
      <w:pPr>
        <w:pStyle w:val="ListParagraph"/>
        <w:rPr>
          <w:rFonts w:asciiTheme="minorHAnsi" w:hAnsiTheme="minorHAnsi" w:cstheme="minorHAnsi"/>
        </w:rPr>
      </w:pPr>
    </w:p>
    <w:p w:rsidR="00E17026" w:rsidRPr="004F5787" w:rsidRDefault="00E17026" w:rsidP="00E17026">
      <w:pPr>
        <w:tabs>
          <w:tab w:val="num" w:pos="1077"/>
        </w:tabs>
        <w:rPr>
          <w:rFonts w:asciiTheme="minorHAnsi" w:hAnsiTheme="minorHAnsi" w:cstheme="minorHAnsi"/>
          <w:sz w:val="22"/>
          <w:szCs w:val="22"/>
        </w:rPr>
      </w:pPr>
    </w:p>
    <w:p w:rsidR="00A57E49" w:rsidRDefault="00A57E49" w:rsidP="00E17026">
      <w:pPr>
        <w:ind w:firstLine="720"/>
        <w:rPr>
          <w:rFonts w:asciiTheme="minorHAnsi" w:hAnsiTheme="minorHAnsi" w:cstheme="minorHAnsi"/>
          <w:b/>
          <w:sz w:val="22"/>
          <w:szCs w:val="22"/>
        </w:rPr>
      </w:pPr>
    </w:p>
    <w:p w:rsidR="00A57E49" w:rsidRDefault="00A57E49" w:rsidP="00E17026">
      <w:pPr>
        <w:ind w:firstLine="720"/>
        <w:rPr>
          <w:rFonts w:asciiTheme="minorHAnsi" w:hAnsiTheme="minorHAnsi" w:cstheme="minorHAnsi"/>
          <w:b/>
          <w:sz w:val="22"/>
          <w:szCs w:val="22"/>
        </w:rPr>
      </w:pPr>
    </w:p>
    <w:p w:rsidR="00A57E49" w:rsidRDefault="00A57E49" w:rsidP="00E17026">
      <w:pPr>
        <w:ind w:firstLine="720"/>
        <w:rPr>
          <w:rFonts w:asciiTheme="minorHAnsi" w:hAnsiTheme="minorHAnsi" w:cstheme="minorHAnsi"/>
          <w:b/>
          <w:sz w:val="22"/>
          <w:szCs w:val="22"/>
        </w:rPr>
      </w:pPr>
    </w:p>
    <w:p w:rsidR="00E17026" w:rsidRPr="004F5787" w:rsidRDefault="00E17026" w:rsidP="00E17026">
      <w:pPr>
        <w:ind w:left="720"/>
        <w:jc w:val="both"/>
        <w:rPr>
          <w:rFonts w:asciiTheme="minorHAnsi" w:hAnsiTheme="minorHAnsi" w:cstheme="minorHAnsi"/>
          <w:sz w:val="22"/>
          <w:szCs w:val="22"/>
        </w:rPr>
      </w:pPr>
    </w:p>
    <w:tbl>
      <w:tblPr>
        <w:tblpPr w:leftFromText="180" w:rightFromText="180" w:horzAnchor="margin"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3"/>
        <w:gridCol w:w="2995"/>
      </w:tblGrid>
      <w:tr w:rsidR="00E17026" w:rsidRPr="004F5787" w:rsidTr="00E17026">
        <w:tc>
          <w:tcPr>
            <w:tcW w:w="3017" w:type="dxa"/>
            <w:shd w:val="clear" w:color="auto" w:fill="B3B3B3"/>
          </w:tcPr>
          <w:p w:rsidR="00E17026" w:rsidRPr="004F5787" w:rsidRDefault="00E17026" w:rsidP="00E17026">
            <w:pPr>
              <w:rPr>
                <w:rFonts w:asciiTheme="minorHAnsi" w:hAnsiTheme="minorHAnsi" w:cstheme="minorHAnsi"/>
                <w:b/>
                <w:sz w:val="22"/>
                <w:szCs w:val="22"/>
              </w:rPr>
            </w:pPr>
            <w:r w:rsidRPr="004F5787">
              <w:rPr>
                <w:rFonts w:asciiTheme="minorHAnsi" w:hAnsiTheme="minorHAnsi" w:cstheme="minorHAnsi"/>
                <w:b/>
                <w:sz w:val="22"/>
                <w:szCs w:val="22"/>
              </w:rPr>
              <w:t>CRITERIA</w:t>
            </w: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tc>
        <w:tc>
          <w:tcPr>
            <w:tcW w:w="3003" w:type="dxa"/>
            <w:shd w:val="clear" w:color="auto" w:fill="B3B3B3"/>
          </w:tcPr>
          <w:p w:rsidR="00E17026" w:rsidRPr="004F5787" w:rsidRDefault="00E17026" w:rsidP="00E17026">
            <w:pPr>
              <w:rPr>
                <w:rFonts w:asciiTheme="minorHAnsi" w:hAnsiTheme="minorHAnsi" w:cstheme="minorHAnsi"/>
                <w:b/>
                <w:sz w:val="22"/>
                <w:szCs w:val="22"/>
              </w:rPr>
            </w:pPr>
            <w:r w:rsidRPr="004F5787">
              <w:rPr>
                <w:rFonts w:asciiTheme="minorHAnsi" w:hAnsiTheme="minorHAnsi" w:cstheme="minorHAnsi"/>
                <w:b/>
                <w:sz w:val="22"/>
                <w:szCs w:val="22"/>
              </w:rPr>
              <w:t>ESSENTIAL</w:t>
            </w:r>
          </w:p>
        </w:tc>
        <w:tc>
          <w:tcPr>
            <w:tcW w:w="2995" w:type="dxa"/>
            <w:shd w:val="clear" w:color="auto" w:fill="B3B3B3"/>
          </w:tcPr>
          <w:p w:rsidR="00E17026" w:rsidRPr="004F5787" w:rsidRDefault="00E17026" w:rsidP="00E17026">
            <w:pPr>
              <w:rPr>
                <w:rFonts w:asciiTheme="minorHAnsi" w:hAnsiTheme="minorHAnsi" w:cstheme="minorHAnsi"/>
                <w:b/>
                <w:sz w:val="22"/>
                <w:szCs w:val="22"/>
              </w:rPr>
            </w:pPr>
            <w:r w:rsidRPr="004F5787">
              <w:rPr>
                <w:rFonts w:asciiTheme="minorHAnsi" w:hAnsiTheme="minorHAnsi" w:cstheme="minorHAnsi"/>
                <w:b/>
                <w:sz w:val="22"/>
                <w:szCs w:val="22"/>
              </w:rPr>
              <w:t>DESIRABLE</w:t>
            </w:r>
          </w:p>
        </w:tc>
      </w:tr>
      <w:tr w:rsidR="00E17026" w:rsidRPr="004F5787" w:rsidTr="00E17026">
        <w:tc>
          <w:tcPr>
            <w:tcW w:w="3017" w:type="dxa"/>
            <w:shd w:val="clear" w:color="auto" w:fill="auto"/>
          </w:tcPr>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r w:rsidRPr="004F5787">
              <w:rPr>
                <w:rFonts w:asciiTheme="minorHAnsi" w:hAnsiTheme="minorHAnsi" w:cstheme="minorHAnsi"/>
                <w:b/>
                <w:sz w:val="22"/>
                <w:szCs w:val="22"/>
              </w:rPr>
              <w:t>SKILLS/ABILITIES</w:t>
            </w: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tc>
        <w:tc>
          <w:tcPr>
            <w:tcW w:w="3003" w:type="dxa"/>
            <w:shd w:val="clear" w:color="auto" w:fill="auto"/>
          </w:tcPr>
          <w:p w:rsidR="00E17026" w:rsidRPr="004F5787" w:rsidRDefault="00E17026" w:rsidP="00E17026">
            <w:pPr>
              <w:rPr>
                <w:rFonts w:asciiTheme="minorHAnsi" w:hAnsiTheme="minorHAnsi" w:cstheme="minorHAnsi"/>
                <w:sz w:val="22"/>
                <w:szCs w:val="22"/>
              </w:rPr>
            </w:pPr>
          </w:p>
          <w:p w:rsidR="00E17026" w:rsidRPr="004F5787" w:rsidRDefault="00E17026" w:rsidP="00E17026">
            <w:pPr>
              <w:snapToGrid w:val="0"/>
              <w:ind w:left="1"/>
              <w:rPr>
                <w:rFonts w:asciiTheme="minorHAnsi" w:hAnsiTheme="minorHAnsi" w:cstheme="minorHAnsi"/>
                <w:sz w:val="22"/>
                <w:szCs w:val="22"/>
              </w:rPr>
            </w:pPr>
            <w:r w:rsidRPr="004F5787">
              <w:rPr>
                <w:rFonts w:asciiTheme="minorHAnsi" w:hAnsiTheme="minorHAnsi" w:cstheme="minorHAnsi"/>
                <w:sz w:val="22"/>
                <w:szCs w:val="22"/>
              </w:rPr>
              <w:t>Strong</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communication</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skills</w:t>
            </w:r>
          </w:p>
          <w:p w:rsidR="00E17026" w:rsidRPr="004F5787" w:rsidRDefault="00E17026" w:rsidP="00E17026">
            <w:pPr>
              <w:ind w:left="1"/>
              <w:rPr>
                <w:rFonts w:asciiTheme="minorHAnsi" w:hAnsiTheme="minorHAnsi" w:cstheme="minorHAnsi"/>
                <w:sz w:val="22"/>
                <w:szCs w:val="22"/>
              </w:rPr>
            </w:pPr>
          </w:p>
          <w:p w:rsidR="00E17026" w:rsidRPr="004F5787" w:rsidRDefault="00E17026" w:rsidP="00E17026">
            <w:pPr>
              <w:ind w:left="1"/>
              <w:rPr>
                <w:rFonts w:asciiTheme="minorHAnsi" w:hAnsiTheme="minorHAnsi" w:cstheme="minorHAnsi"/>
                <w:sz w:val="22"/>
                <w:szCs w:val="22"/>
              </w:rPr>
            </w:pPr>
            <w:r w:rsidRPr="004F5787">
              <w:rPr>
                <w:rFonts w:asciiTheme="minorHAnsi" w:hAnsiTheme="minorHAnsi" w:cstheme="minorHAnsi"/>
                <w:sz w:val="22"/>
                <w:szCs w:val="22"/>
              </w:rPr>
              <w:t>Strong</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customer</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care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skills</w:t>
            </w:r>
          </w:p>
          <w:p w:rsidR="00E17026" w:rsidRPr="004F5787" w:rsidRDefault="00E17026" w:rsidP="00E17026">
            <w:pPr>
              <w:ind w:left="1"/>
              <w:rPr>
                <w:rFonts w:asciiTheme="minorHAnsi" w:hAnsiTheme="minorHAnsi" w:cstheme="minorHAnsi"/>
                <w:sz w:val="22"/>
                <w:szCs w:val="22"/>
              </w:rPr>
            </w:pPr>
          </w:p>
          <w:p w:rsidR="00E17026" w:rsidRPr="004F5787" w:rsidRDefault="00E17026" w:rsidP="00E17026">
            <w:pPr>
              <w:ind w:left="1"/>
              <w:rPr>
                <w:rFonts w:asciiTheme="minorHAnsi" w:hAnsiTheme="minorHAnsi" w:cstheme="minorHAnsi"/>
                <w:sz w:val="22"/>
                <w:szCs w:val="22"/>
              </w:rPr>
            </w:pPr>
            <w:r w:rsidRPr="004F5787">
              <w:rPr>
                <w:rFonts w:asciiTheme="minorHAnsi" w:hAnsiTheme="minorHAnsi" w:cstheme="minorHAnsi"/>
                <w:sz w:val="22"/>
                <w:szCs w:val="22"/>
              </w:rPr>
              <w:t>Good</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organisation</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skills</w:t>
            </w:r>
          </w:p>
          <w:p w:rsidR="00E17026" w:rsidRPr="004F5787" w:rsidRDefault="00E17026" w:rsidP="00E17026">
            <w:pPr>
              <w:ind w:left="1"/>
              <w:rPr>
                <w:rFonts w:asciiTheme="minorHAnsi" w:hAnsiTheme="minorHAnsi" w:cstheme="minorHAnsi"/>
                <w:sz w:val="22"/>
                <w:szCs w:val="22"/>
              </w:rPr>
            </w:pPr>
          </w:p>
          <w:p w:rsidR="00E17026" w:rsidRPr="004F5787" w:rsidRDefault="00E17026" w:rsidP="00E17026">
            <w:pPr>
              <w:ind w:left="1"/>
              <w:rPr>
                <w:rFonts w:asciiTheme="minorHAnsi" w:hAnsiTheme="minorHAnsi" w:cstheme="minorHAnsi"/>
                <w:sz w:val="22"/>
                <w:szCs w:val="22"/>
              </w:rPr>
            </w:pPr>
            <w:r w:rsidRPr="004F5787">
              <w:rPr>
                <w:rFonts w:asciiTheme="minorHAnsi" w:hAnsiTheme="minorHAnsi" w:cstheme="minorHAnsi"/>
                <w:sz w:val="22"/>
                <w:szCs w:val="22"/>
              </w:rPr>
              <w:t>Ability</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to</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work</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well</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as</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part</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of</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a</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team</w:t>
            </w:r>
          </w:p>
          <w:p w:rsidR="00E17026" w:rsidRPr="004F5787" w:rsidRDefault="00E17026" w:rsidP="00E17026">
            <w:pPr>
              <w:ind w:left="1"/>
              <w:rPr>
                <w:rFonts w:asciiTheme="minorHAnsi" w:hAnsiTheme="minorHAnsi" w:cstheme="minorHAnsi"/>
                <w:sz w:val="22"/>
                <w:szCs w:val="22"/>
              </w:rPr>
            </w:pPr>
          </w:p>
          <w:p w:rsidR="00E17026" w:rsidRPr="004F5787" w:rsidRDefault="00E17026" w:rsidP="00E17026">
            <w:pPr>
              <w:ind w:left="1"/>
              <w:rPr>
                <w:rFonts w:asciiTheme="minorHAnsi" w:hAnsiTheme="minorHAnsi" w:cstheme="minorHAnsi"/>
                <w:sz w:val="22"/>
                <w:szCs w:val="22"/>
              </w:rPr>
            </w:pPr>
            <w:r w:rsidRPr="004F5787">
              <w:rPr>
                <w:rFonts w:asciiTheme="minorHAnsi" w:hAnsiTheme="minorHAnsi" w:cstheme="minorHAnsi"/>
                <w:sz w:val="22"/>
                <w:szCs w:val="22"/>
              </w:rPr>
              <w:t>Ability to work well under pressure</w:t>
            </w:r>
          </w:p>
          <w:p w:rsidR="00E17026" w:rsidRPr="004F5787" w:rsidRDefault="00E17026" w:rsidP="00E17026">
            <w:pPr>
              <w:ind w:left="1"/>
              <w:rPr>
                <w:rFonts w:asciiTheme="minorHAnsi" w:hAnsiTheme="minorHAnsi" w:cstheme="minorHAnsi"/>
                <w:sz w:val="22"/>
                <w:szCs w:val="22"/>
              </w:rPr>
            </w:pPr>
          </w:p>
        </w:tc>
        <w:tc>
          <w:tcPr>
            <w:tcW w:w="2995" w:type="dxa"/>
            <w:shd w:val="clear" w:color="auto" w:fill="auto"/>
          </w:tcPr>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p>
        </w:tc>
      </w:tr>
      <w:tr w:rsidR="00E17026" w:rsidRPr="004F5787" w:rsidTr="00E17026">
        <w:tc>
          <w:tcPr>
            <w:tcW w:w="3017" w:type="dxa"/>
            <w:shd w:val="clear" w:color="auto" w:fill="auto"/>
          </w:tcPr>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r w:rsidRPr="004F5787">
              <w:rPr>
                <w:rFonts w:asciiTheme="minorHAnsi" w:hAnsiTheme="minorHAnsi" w:cstheme="minorHAnsi"/>
                <w:b/>
                <w:sz w:val="22"/>
                <w:szCs w:val="22"/>
              </w:rPr>
              <w:t>KNOWLEDGE</w:t>
            </w: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tc>
        <w:tc>
          <w:tcPr>
            <w:tcW w:w="3003" w:type="dxa"/>
            <w:shd w:val="clear" w:color="auto" w:fill="auto"/>
          </w:tcPr>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r w:rsidRPr="004F5787">
              <w:rPr>
                <w:rFonts w:asciiTheme="minorHAnsi" w:hAnsiTheme="minorHAnsi" w:cstheme="minorHAnsi"/>
                <w:sz w:val="22"/>
                <w:szCs w:val="22"/>
              </w:rPr>
              <w:t>Data protection act</w:t>
            </w:r>
          </w:p>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r w:rsidRPr="004F5787">
              <w:rPr>
                <w:rFonts w:asciiTheme="minorHAnsi" w:hAnsiTheme="minorHAnsi" w:cstheme="minorHAnsi"/>
                <w:sz w:val="22"/>
                <w:szCs w:val="22"/>
              </w:rPr>
              <w:t>Microsoft Outlook</w:t>
            </w:r>
          </w:p>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r w:rsidRPr="004F5787">
              <w:rPr>
                <w:rFonts w:asciiTheme="minorHAnsi" w:hAnsiTheme="minorHAnsi" w:cstheme="minorHAnsi"/>
                <w:sz w:val="22"/>
                <w:szCs w:val="22"/>
              </w:rPr>
              <w:t>Used windows based PC applications</w:t>
            </w:r>
          </w:p>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p>
        </w:tc>
        <w:tc>
          <w:tcPr>
            <w:tcW w:w="2995" w:type="dxa"/>
            <w:shd w:val="clear" w:color="auto" w:fill="auto"/>
          </w:tcPr>
          <w:p w:rsidR="00E17026" w:rsidRPr="004F5787" w:rsidRDefault="00E17026" w:rsidP="00E17026">
            <w:pPr>
              <w:rPr>
                <w:rFonts w:asciiTheme="minorHAnsi" w:hAnsiTheme="minorHAnsi" w:cstheme="minorHAnsi"/>
                <w:sz w:val="22"/>
                <w:szCs w:val="22"/>
              </w:rPr>
            </w:pPr>
          </w:p>
          <w:p w:rsidR="00E17026" w:rsidRPr="004F5787" w:rsidRDefault="00E17026" w:rsidP="00E17026">
            <w:pPr>
              <w:overflowPunct w:val="0"/>
              <w:autoSpaceDE w:val="0"/>
              <w:snapToGrid w:val="0"/>
              <w:textAlignment w:val="baseline"/>
              <w:rPr>
                <w:rFonts w:asciiTheme="minorHAnsi" w:eastAsia="Arial" w:hAnsiTheme="minorHAnsi" w:cstheme="minorHAnsi"/>
                <w:sz w:val="22"/>
                <w:szCs w:val="22"/>
              </w:rPr>
            </w:pPr>
            <w:r w:rsidRPr="004F5787">
              <w:rPr>
                <w:rFonts w:asciiTheme="minorHAnsi" w:hAnsiTheme="minorHAnsi" w:cstheme="minorHAnsi"/>
                <w:sz w:val="22"/>
                <w:szCs w:val="22"/>
              </w:rPr>
              <w:t>Computerised</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box</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office</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systems</w:t>
            </w:r>
            <w:r w:rsidRPr="004F5787">
              <w:rPr>
                <w:rFonts w:asciiTheme="minorHAnsi" w:eastAsia="Arial" w:hAnsiTheme="minorHAnsi" w:cstheme="minorHAnsi"/>
                <w:sz w:val="22"/>
                <w:szCs w:val="22"/>
              </w:rPr>
              <w:t xml:space="preserve"> especially Audience View, ENTA, SRO4 or </w:t>
            </w:r>
            <w:proofErr w:type="spellStart"/>
            <w:r w:rsidRPr="004F5787">
              <w:rPr>
                <w:rFonts w:asciiTheme="minorHAnsi" w:eastAsia="Arial" w:hAnsiTheme="minorHAnsi" w:cstheme="minorHAnsi"/>
                <w:sz w:val="22"/>
                <w:szCs w:val="22"/>
              </w:rPr>
              <w:t>Secutix</w:t>
            </w:r>
            <w:proofErr w:type="spellEnd"/>
          </w:p>
          <w:p w:rsidR="00E17026" w:rsidRPr="004F5787" w:rsidRDefault="00E17026" w:rsidP="00E17026">
            <w:pPr>
              <w:overflowPunct w:val="0"/>
              <w:autoSpaceDE w:val="0"/>
              <w:snapToGrid w:val="0"/>
              <w:textAlignment w:val="baseline"/>
              <w:rPr>
                <w:rFonts w:asciiTheme="minorHAnsi" w:eastAsia="Arial" w:hAnsiTheme="minorHAnsi" w:cstheme="minorHAnsi"/>
                <w:sz w:val="22"/>
                <w:szCs w:val="22"/>
              </w:rPr>
            </w:pPr>
          </w:p>
          <w:p w:rsidR="00E17026" w:rsidRPr="004F5787" w:rsidRDefault="00E17026" w:rsidP="00E17026">
            <w:pPr>
              <w:overflowPunct w:val="0"/>
              <w:autoSpaceDE w:val="0"/>
              <w:snapToGrid w:val="0"/>
              <w:textAlignment w:val="baseline"/>
              <w:rPr>
                <w:rFonts w:asciiTheme="minorHAnsi" w:hAnsiTheme="minorHAnsi" w:cstheme="minorHAnsi"/>
                <w:sz w:val="22"/>
                <w:szCs w:val="22"/>
              </w:rPr>
            </w:pPr>
            <w:r w:rsidRPr="004F5787">
              <w:rPr>
                <w:rFonts w:asciiTheme="minorHAnsi" w:eastAsia="Arial" w:hAnsiTheme="minorHAnsi" w:cstheme="minorHAnsi"/>
                <w:sz w:val="22"/>
                <w:szCs w:val="22"/>
              </w:rPr>
              <w:t>Venue ticketing for Theatre, visitor attractions or sports venues</w:t>
            </w:r>
          </w:p>
          <w:p w:rsidR="00E17026" w:rsidRPr="004F5787" w:rsidRDefault="00E17026" w:rsidP="00E17026">
            <w:pPr>
              <w:rPr>
                <w:rFonts w:asciiTheme="minorHAnsi" w:hAnsiTheme="minorHAnsi" w:cstheme="minorHAnsi"/>
                <w:sz w:val="22"/>
                <w:szCs w:val="22"/>
              </w:rPr>
            </w:pPr>
          </w:p>
        </w:tc>
      </w:tr>
      <w:tr w:rsidR="00E17026" w:rsidRPr="004F5787" w:rsidTr="00E17026">
        <w:tc>
          <w:tcPr>
            <w:tcW w:w="3017" w:type="dxa"/>
            <w:shd w:val="clear" w:color="auto" w:fill="auto"/>
          </w:tcPr>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r w:rsidRPr="004F5787">
              <w:rPr>
                <w:rFonts w:asciiTheme="minorHAnsi" w:hAnsiTheme="minorHAnsi" w:cstheme="minorHAnsi"/>
                <w:b/>
                <w:sz w:val="22"/>
                <w:szCs w:val="22"/>
              </w:rPr>
              <w:t xml:space="preserve">QUALIFICATIONS, TRAINING AND </w:t>
            </w:r>
          </w:p>
          <w:p w:rsidR="00E17026" w:rsidRPr="004F5787" w:rsidRDefault="00E17026" w:rsidP="00E17026">
            <w:pPr>
              <w:rPr>
                <w:rFonts w:asciiTheme="minorHAnsi" w:hAnsiTheme="minorHAnsi" w:cstheme="minorHAnsi"/>
                <w:b/>
                <w:sz w:val="22"/>
                <w:szCs w:val="22"/>
              </w:rPr>
            </w:pPr>
            <w:r w:rsidRPr="004F5787">
              <w:rPr>
                <w:rFonts w:asciiTheme="minorHAnsi" w:hAnsiTheme="minorHAnsi" w:cstheme="minorHAnsi"/>
                <w:b/>
                <w:sz w:val="22"/>
                <w:szCs w:val="22"/>
              </w:rPr>
              <w:t>EDUCATION</w:t>
            </w: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tc>
        <w:tc>
          <w:tcPr>
            <w:tcW w:w="3003" w:type="dxa"/>
            <w:shd w:val="clear" w:color="auto" w:fill="auto"/>
          </w:tcPr>
          <w:p w:rsidR="00E17026" w:rsidRPr="004F5787" w:rsidRDefault="00E17026" w:rsidP="00E17026">
            <w:pPr>
              <w:overflowPunct w:val="0"/>
              <w:autoSpaceDE w:val="0"/>
              <w:snapToGrid w:val="0"/>
              <w:ind w:left="1"/>
              <w:textAlignment w:val="baseline"/>
              <w:rPr>
                <w:rFonts w:asciiTheme="minorHAnsi" w:hAnsiTheme="minorHAnsi" w:cstheme="minorHAnsi"/>
                <w:sz w:val="22"/>
                <w:szCs w:val="22"/>
              </w:rPr>
            </w:pPr>
          </w:p>
          <w:p w:rsidR="00E17026" w:rsidRPr="004F5787" w:rsidRDefault="00E17026" w:rsidP="00E17026">
            <w:pPr>
              <w:overflowPunct w:val="0"/>
              <w:autoSpaceDE w:val="0"/>
              <w:snapToGrid w:val="0"/>
              <w:ind w:left="1"/>
              <w:textAlignment w:val="baseline"/>
              <w:rPr>
                <w:rFonts w:asciiTheme="minorHAnsi" w:hAnsiTheme="minorHAnsi" w:cstheme="minorHAnsi"/>
                <w:sz w:val="22"/>
                <w:szCs w:val="22"/>
              </w:rPr>
            </w:pPr>
            <w:r w:rsidRPr="004F5787">
              <w:rPr>
                <w:rFonts w:asciiTheme="minorHAnsi" w:hAnsiTheme="minorHAnsi" w:cstheme="minorHAnsi"/>
                <w:sz w:val="22"/>
                <w:szCs w:val="22"/>
              </w:rPr>
              <w:t>Numerate</w:t>
            </w:r>
          </w:p>
          <w:p w:rsidR="00E17026" w:rsidRPr="004F5787" w:rsidRDefault="00E17026" w:rsidP="00E17026">
            <w:pPr>
              <w:overflowPunct w:val="0"/>
              <w:autoSpaceDE w:val="0"/>
              <w:ind w:left="1"/>
              <w:textAlignment w:val="baseline"/>
              <w:rPr>
                <w:rFonts w:asciiTheme="minorHAnsi" w:hAnsiTheme="minorHAnsi" w:cstheme="minorHAnsi"/>
                <w:sz w:val="22"/>
                <w:szCs w:val="22"/>
              </w:rPr>
            </w:pPr>
          </w:p>
          <w:p w:rsidR="00E17026" w:rsidRPr="004F5787" w:rsidRDefault="00E17026" w:rsidP="00E17026">
            <w:pPr>
              <w:overflowPunct w:val="0"/>
              <w:autoSpaceDE w:val="0"/>
              <w:ind w:left="1"/>
              <w:textAlignment w:val="baseline"/>
              <w:rPr>
                <w:rFonts w:asciiTheme="minorHAnsi" w:hAnsiTheme="minorHAnsi" w:cstheme="minorHAnsi"/>
                <w:sz w:val="22"/>
                <w:szCs w:val="22"/>
              </w:rPr>
            </w:pPr>
            <w:r w:rsidRPr="004F5787">
              <w:rPr>
                <w:rFonts w:asciiTheme="minorHAnsi" w:hAnsiTheme="minorHAnsi" w:cstheme="minorHAnsi"/>
                <w:sz w:val="22"/>
                <w:szCs w:val="22"/>
              </w:rPr>
              <w:t>Literate</w:t>
            </w:r>
          </w:p>
        </w:tc>
        <w:tc>
          <w:tcPr>
            <w:tcW w:w="2995" w:type="dxa"/>
            <w:shd w:val="clear" w:color="auto" w:fill="auto"/>
          </w:tcPr>
          <w:p w:rsidR="00E17026" w:rsidRPr="004F5787" w:rsidRDefault="00E17026" w:rsidP="00E17026">
            <w:pPr>
              <w:rPr>
                <w:rFonts w:asciiTheme="minorHAnsi" w:hAnsiTheme="minorHAnsi" w:cstheme="minorHAnsi"/>
                <w:sz w:val="22"/>
                <w:szCs w:val="22"/>
              </w:rPr>
            </w:pPr>
          </w:p>
        </w:tc>
      </w:tr>
      <w:tr w:rsidR="00E17026" w:rsidRPr="004F5787" w:rsidTr="00E17026">
        <w:tc>
          <w:tcPr>
            <w:tcW w:w="3017" w:type="dxa"/>
            <w:shd w:val="clear" w:color="auto" w:fill="auto"/>
          </w:tcPr>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r w:rsidRPr="004F5787">
              <w:rPr>
                <w:rFonts w:asciiTheme="minorHAnsi" w:hAnsiTheme="minorHAnsi" w:cstheme="minorHAnsi"/>
                <w:b/>
                <w:sz w:val="22"/>
                <w:szCs w:val="22"/>
              </w:rPr>
              <w:t>EXPERIENCE</w:t>
            </w: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p w:rsidR="00E17026" w:rsidRPr="004F5787" w:rsidRDefault="00E17026" w:rsidP="00E17026">
            <w:pPr>
              <w:rPr>
                <w:rFonts w:asciiTheme="minorHAnsi" w:hAnsiTheme="minorHAnsi" w:cstheme="minorHAnsi"/>
                <w:b/>
                <w:sz w:val="22"/>
                <w:szCs w:val="22"/>
              </w:rPr>
            </w:pPr>
          </w:p>
        </w:tc>
        <w:tc>
          <w:tcPr>
            <w:tcW w:w="3003" w:type="dxa"/>
            <w:shd w:val="clear" w:color="auto" w:fill="auto"/>
          </w:tcPr>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color w:val="FF0000"/>
                <w:sz w:val="22"/>
                <w:szCs w:val="22"/>
              </w:rPr>
            </w:pPr>
            <w:r w:rsidRPr="004F5787">
              <w:rPr>
                <w:rFonts w:asciiTheme="minorHAnsi" w:hAnsiTheme="minorHAnsi" w:cstheme="minorHAnsi"/>
                <w:sz w:val="22"/>
                <w:szCs w:val="22"/>
              </w:rPr>
              <w:t>Experience of working in a contact centre sales environment</w:t>
            </w:r>
            <w:r w:rsidR="00D03255" w:rsidRPr="004F5787">
              <w:rPr>
                <w:rFonts w:asciiTheme="minorHAnsi" w:hAnsiTheme="minorHAnsi" w:cstheme="minorHAnsi"/>
                <w:sz w:val="22"/>
                <w:szCs w:val="22"/>
              </w:rPr>
              <w:t xml:space="preserve"> </w:t>
            </w:r>
          </w:p>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r w:rsidRPr="004F5787">
              <w:rPr>
                <w:rFonts w:asciiTheme="minorHAnsi" w:hAnsiTheme="minorHAnsi" w:cstheme="minorHAnsi"/>
                <w:sz w:val="22"/>
                <w:szCs w:val="22"/>
              </w:rPr>
              <w:t>Experience of using computerised sales systems</w:t>
            </w:r>
          </w:p>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r w:rsidRPr="004F5787">
              <w:rPr>
                <w:rFonts w:asciiTheme="minorHAnsi" w:hAnsiTheme="minorHAnsi" w:cstheme="minorHAnsi"/>
                <w:sz w:val="22"/>
                <w:szCs w:val="22"/>
              </w:rPr>
              <w:t>Experience of upselling products over the telephone</w:t>
            </w:r>
          </w:p>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r w:rsidRPr="004F5787">
              <w:rPr>
                <w:rFonts w:asciiTheme="minorHAnsi" w:hAnsiTheme="minorHAnsi" w:cstheme="minorHAnsi"/>
                <w:sz w:val="22"/>
                <w:szCs w:val="22"/>
              </w:rPr>
              <w:t>Experience of responding to customer queries via e-mail</w:t>
            </w:r>
          </w:p>
          <w:p w:rsidR="00E17026" w:rsidRPr="004F5787" w:rsidRDefault="00E17026" w:rsidP="00E17026">
            <w:pPr>
              <w:rPr>
                <w:rFonts w:asciiTheme="minorHAnsi" w:hAnsiTheme="minorHAnsi" w:cstheme="minorHAnsi"/>
                <w:sz w:val="22"/>
                <w:szCs w:val="22"/>
              </w:rPr>
            </w:pPr>
          </w:p>
        </w:tc>
        <w:tc>
          <w:tcPr>
            <w:tcW w:w="2995" w:type="dxa"/>
            <w:shd w:val="clear" w:color="auto" w:fill="auto"/>
          </w:tcPr>
          <w:p w:rsidR="00E17026" w:rsidRPr="004F5787" w:rsidRDefault="00E17026" w:rsidP="00E17026">
            <w:pPr>
              <w:overflowPunct w:val="0"/>
              <w:autoSpaceDE w:val="0"/>
              <w:snapToGrid w:val="0"/>
              <w:textAlignment w:val="baseline"/>
              <w:rPr>
                <w:rFonts w:asciiTheme="minorHAnsi" w:hAnsiTheme="minorHAnsi" w:cstheme="minorHAnsi"/>
                <w:sz w:val="22"/>
                <w:szCs w:val="22"/>
              </w:rPr>
            </w:pPr>
          </w:p>
          <w:p w:rsidR="00E17026" w:rsidRPr="004F5787" w:rsidRDefault="00E17026" w:rsidP="00E17026">
            <w:pPr>
              <w:overflowPunct w:val="0"/>
              <w:autoSpaceDE w:val="0"/>
              <w:textAlignment w:val="baseline"/>
              <w:rPr>
                <w:rFonts w:asciiTheme="minorHAnsi" w:hAnsiTheme="minorHAnsi" w:cstheme="minorHAnsi"/>
                <w:sz w:val="22"/>
                <w:szCs w:val="22"/>
              </w:rPr>
            </w:pPr>
            <w:r w:rsidRPr="004F5787">
              <w:rPr>
                <w:rFonts w:asciiTheme="minorHAnsi" w:hAnsiTheme="minorHAnsi" w:cstheme="minorHAnsi"/>
                <w:sz w:val="22"/>
                <w:szCs w:val="22"/>
              </w:rPr>
              <w:t>Dealing</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with</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difficult</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customers</w:t>
            </w:r>
          </w:p>
          <w:p w:rsidR="00E17026" w:rsidRPr="004F5787" w:rsidRDefault="00E17026" w:rsidP="00E17026">
            <w:pPr>
              <w:overflowPunct w:val="0"/>
              <w:autoSpaceDE w:val="0"/>
              <w:textAlignment w:val="baseline"/>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r w:rsidRPr="004F5787">
              <w:rPr>
                <w:rFonts w:asciiTheme="minorHAnsi" w:hAnsiTheme="minorHAnsi" w:cstheme="minorHAnsi"/>
                <w:sz w:val="22"/>
                <w:szCs w:val="22"/>
              </w:rPr>
              <w:t>Cash</w:t>
            </w:r>
            <w:r w:rsidRPr="004F5787">
              <w:rPr>
                <w:rFonts w:asciiTheme="minorHAnsi" w:eastAsia="Arial" w:hAnsiTheme="minorHAnsi" w:cstheme="minorHAnsi"/>
                <w:sz w:val="22"/>
                <w:szCs w:val="22"/>
              </w:rPr>
              <w:t xml:space="preserve"> </w:t>
            </w:r>
            <w:r w:rsidRPr="004F5787">
              <w:rPr>
                <w:rFonts w:asciiTheme="minorHAnsi" w:hAnsiTheme="minorHAnsi" w:cstheme="minorHAnsi"/>
                <w:sz w:val="22"/>
                <w:szCs w:val="22"/>
              </w:rPr>
              <w:t>handling</w:t>
            </w:r>
          </w:p>
          <w:p w:rsidR="00E17026" w:rsidRPr="004F5787" w:rsidRDefault="00E17026" w:rsidP="00E17026">
            <w:pPr>
              <w:rPr>
                <w:rFonts w:asciiTheme="minorHAnsi" w:hAnsiTheme="minorHAnsi" w:cstheme="minorHAnsi"/>
                <w:sz w:val="22"/>
                <w:szCs w:val="22"/>
              </w:rPr>
            </w:pPr>
          </w:p>
          <w:p w:rsidR="00E17026" w:rsidRPr="004F5787" w:rsidRDefault="00E17026" w:rsidP="00E17026">
            <w:pPr>
              <w:rPr>
                <w:rFonts w:asciiTheme="minorHAnsi" w:hAnsiTheme="minorHAnsi" w:cstheme="minorHAnsi"/>
                <w:sz w:val="22"/>
                <w:szCs w:val="22"/>
              </w:rPr>
            </w:pPr>
            <w:r w:rsidRPr="004F5787">
              <w:rPr>
                <w:rFonts w:asciiTheme="minorHAnsi" w:hAnsiTheme="minorHAnsi" w:cstheme="minorHAnsi"/>
                <w:sz w:val="22"/>
                <w:szCs w:val="22"/>
              </w:rPr>
              <w:t>Working across multiple computerised sales systems</w:t>
            </w:r>
          </w:p>
        </w:tc>
      </w:tr>
    </w:tbl>
    <w:p w:rsidR="00A57E49" w:rsidRPr="00A57E49" w:rsidRDefault="00A57E49" w:rsidP="00A57E49">
      <w:pPr>
        <w:ind w:firstLine="720"/>
        <w:jc w:val="center"/>
        <w:rPr>
          <w:rFonts w:asciiTheme="minorHAnsi" w:hAnsiTheme="minorHAnsi" w:cstheme="minorHAnsi"/>
          <w:sz w:val="20"/>
        </w:rPr>
      </w:pPr>
      <w:r w:rsidRPr="00A57E49">
        <w:rPr>
          <w:rFonts w:asciiTheme="minorHAnsi" w:hAnsiTheme="minorHAnsi" w:cstheme="minorHAnsi"/>
          <w:b/>
          <w:sz w:val="20"/>
        </w:rPr>
        <w:t>REVIEW ARRANGEMENTS</w:t>
      </w:r>
    </w:p>
    <w:p w:rsidR="00B547B3" w:rsidRDefault="00A57E49" w:rsidP="00005D40">
      <w:pPr>
        <w:rPr>
          <w:rFonts w:asciiTheme="minorHAnsi" w:hAnsiTheme="minorHAnsi"/>
          <w:szCs w:val="24"/>
        </w:rPr>
      </w:pPr>
      <w:r w:rsidRPr="00A57E49">
        <w:rPr>
          <w:rFonts w:asciiTheme="minorHAnsi" w:hAnsiTheme="minorHAnsi" w:cstheme="minorHAnsi"/>
          <w:sz w:val="20"/>
        </w:rPr>
        <w:t xml:space="preserve">This job information cannot be all encompassing.  It is inevitable over time that the emphasis of the job will change without changing the general character of the job or the level of duties and responsibilities entailed. This information </w:t>
      </w:r>
      <w:proofErr w:type="gramStart"/>
      <w:r w:rsidRPr="00A57E49">
        <w:rPr>
          <w:rFonts w:asciiTheme="minorHAnsi" w:hAnsiTheme="minorHAnsi" w:cstheme="minorHAnsi"/>
          <w:sz w:val="20"/>
        </w:rPr>
        <w:t>may be periodically reviewed, revised and updated in consultation with the post holder to reflect appropriate changes</w:t>
      </w:r>
      <w:proofErr w:type="gramEnd"/>
      <w:r w:rsidRPr="00A57E49">
        <w:rPr>
          <w:rFonts w:asciiTheme="minorHAnsi" w:hAnsiTheme="minorHAnsi" w:cstheme="minorHAnsi"/>
          <w:sz w:val="20"/>
        </w:rPr>
        <w:t>.</w:t>
      </w:r>
      <w:bookmarkStart w:id="0" w:name="_GoBack"/>
      <w:bookmarkEnd w:id="0"/>
    </w:p>
    <w:sectPr w:rsidR="00B547B3" w:rsidSect="00477134">
      <w:pgSz w:w="11905" w:h="16837" w:code="9"/>
      <w:pgMar w:top="1440" w:right="1440" w:bottom="1152" w:left="1440" w:header="1440" w:footer="1440" w:gutter="0"/>
      <w:paperSrc w:first="2" w:other="2"/>
      <w:pgNumType w:start="1"/>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6"/>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7D05452"/>
    <w:multiLevelType w:val="hybridMultilevel"/>
    <w:tmpl w:val="3594C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921066"/>
    <w:multiLevelType w:val="hybridMultilevel"/>
    <w:tmpl w:val="745EC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5F0D57"/>
    <w:multiLevelType w:val="hybridMultilevel"/>
    <w:tmpl w:val="3B2E9C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B0117"/>
    <w:multiLevelType w:val="hybridMultilevel"/>
    <w:tmpl w:val="751420FC"/>
    <w:lvl w:ilvl="0" w:tplc="283CE20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F56049"/>
    <w:multiLevelType w:val="hybridMultilevel"/>
    <w:tmpl w:val="40241E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B7204AE"/>
    <w:multiLevelType w:val="hybridMultilevel"/>
    <w:tmpl w:val="ACA6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9"/>
    <w:rsid w:val="0000406B"/>
    <w:rsid w:val="00005D40"/>
    <w:rsid w:val="00031638"/>
    <w:rsid w:val="00063D15"/>
    <w:rsid w:val="00084349"/>
    <w:rsid w:val="002009C8"/>
    <w:rsid w:val="002239D8"/>
    <w:rsid w:val="002E750F"/>
    <w:rsid w:val="00300A2F"/>
    <w:rsid w:val="00300F67"/>
    <w:rsid w:val="00314BE1"/>
    <w:rsid w:val="00314FA0"/>
    <w:rsid w:val="003F4B31"/>
    <w:rsid w:val="00477134"/>
    <w:rsid w:val="004F5787"/>
    <w:rsid w:val="005B5639"/>
    <w:rsid w:val="005F4C55"/>
    <w:rsid w:val="00626C39"/>
    <w:rsid w:val="00782F87"/>
    <w:rsid w:val="007E4E5A"/>
    <w:rsid w:val="00843F92"/>
    <w:rsid w:val="00875945"/>
    <w:rsid w:val="008954C2"/>
    <w:rsid w:val="009C7BD8"/>
    <w:rsid w:val="009D6AB3"/>
    <w:rsid w:val="00A52430"/>
    <w:rsid w:val="00A57E49"/>
    <w:rsid w:val="00AB5531"/>
    <w:rsid w:val="00B547B3"/>
    <w:rsid w:val="00B63257"/>
    <w:rsid w:val="00BE2D7E"/>
    <w:rsid w:val="00C839A4"/>
    <w:rsid w:val="00CD1448"/>
    <w:rsid w:val="00D017CD"/>
    <w:rsid w:val="00D03255"/>
    <w:rsid w:val="00D16E99"/>
    <w:rsid w:val="00DD134B"/>
    <w:rsid w:val="00E17026"/>
    <w:rsid w:val="00E2531D"/>
    <w:rsid w:val="00ED2965"/>
    <w:rsid w:val="00EF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B538"/>
  <w15:chartTrackingRefBased/>
  <w15:docId w15:val="{EEC7D8A1-1112-49FB-8B66-C33E274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39"/>
    <w:rPr>
      <w:rFonts w:ascii="Arial" w:eastAsia="Times New Roman" w:hAnsi="Arial"/>
      <w:sz w:val="24"/>
      <w:lang w:eastAsia="en-US"/>
    </w:rPr>
  </w:style>
  <w:style w:type="paragraph" w:styleId="Heading1">
    <w:name w:val="heading 1"/>
    <w:basedOn w:val="Normal"/>
    <w:next w:val="Normal"/>
    <w:link w:val="Heading1Char"/>
    <w:qFormat/>
    <w:rsid w:val="00626C39"/>
    <w:pPr>
      <w:keepNext/>
      <w:jc w:val="right"/>
      <w:outlineLvl w:val="0"/>
    </w:pPr>
    <w:rPr>
      <w:b/>
      <w:u w:val="single"/>
    </w:rPr>
  </w:style>
  <w:style w:type="paragraph" w:styleId="Heading2">
    <w:name w:val="heading 2"/>
    <w:basedOn w:val="Normal"/>
    <w:next w:val="Normal"/>
    <w:link w:val="Heading2Char"/>
    <w:qFormat/>
    <w:rsid w:val="00626C39"/>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C39"/>
    <w:rPr>
      <w:rFonts w:ascii="Arial" w:eastAsia="Times New Roman" w:hAnsi="Arial" w:cs="Times New Roman"/>
      <w:b/>
      <w:sz w:val="24"/>
      <w:szCs w:val="20"/>
      <w:u w:val="single"/>
    </w:rPr>
  </w:style>
  <w:style w:type="character" w:customStyle="1" w:styleId="Heading2Char">
    <w:name w:val="Heading 2 Char"/>
    <w:link w:val="Heading2"/>
    <w:rsid w:val="00626C39"/>
    <w:rPr>
      <w:rFonts w:ascii="Arial" w:eastAsia="Times New Roman" w:hAnsi="Arial" w:cs="Times New Roman"/>
      <w:b/>
      <w:sz w:val="24"/>
      <w:szCs w:val="20"/>
      <w:u w:val="single"/>
    </w:rPr>
  </w:style>
  <w:style w:type="character" w:styleId="Hyperlink">
    <w:name w:val="Hyperlink"/>
    <w:rsid w:val="00626C39"/>
    <w:rPr>
      <w:color w:val="0000FF"/>
      <w:u w:val="single"/>
    </w:rPr>
  </w:style>
  <w:style w:type="paragraph" w:styleId="BodyTextIndent">
    <w:name w:val="Body Text Indent"/>
    <w:basedOn w:val="Normal"/>
    <w:link w:val="BodyTextIndentChar"/>
    <w:rsid w:val="00843F92"/>
    <w:pPr>
      <w:tabs>
        <w:tab w:val="left" w:pos="2160"/>
      </w:tabs>
      <w:ind w:left="2880" w:hanging="2880"/>
      <w:jc w:val="both"/>
    </w:pPr>
    <w:rPr>
      <w:b/>
      <w:sz w:val="28"/>
    </w:rPr>
  </w:style>
  <w:style w:type="character" w:customStyle="1" w:styleId="BodyTextIndentChar">
    <w:name w:val="Body Text Indent Char"/>
    <w:link w:val="BodyTextIndent"/>
    <w:rsid w:val="00843F92"/>
    <w:rPr>
      <w:rFonts w:ascii="Arial" w:eastAsia="Times New Roman" w:hAnsi="Arial" w:cs="Times New Roman"/>
      <w:b/>
      <w:sz w:val="28"/>
      <w:szCs w:val="20"/>
    </w:rPr>
  </w:style>
  <w:style w:type="paragraph" w:styleId="BodyText">
    <w:name w:val="Body Text"/>
    <w:basedOn w:val="Normal"/>
    <w:link w:val="BodyTextChar"/>
    <w:rsid w:val="00843F92"/>
    <w:pPr>
      <w:jc w:val="both"/>
    </w:pPr>
  </w:style>
  <w:style w:type="character" w:customStyle="1" w:styleId="BodyTextChar">
    <w:name w:val="Body Text Char"/>
    <w:link w:val="BodyText"/>
    <w:rsid w:val="00843F92"/>
    <w:rPr>
      <w:rFonts w:ascii="Arial" w:eastAsia="Times New Roman" w:hAnsi="Arial" w:cs="Times New Roman"/>
      <w:sz w:val="24"/>
      <w:szCs w:val="20"/>
    </w:rPr>
  </w:style>
  <w:style w:type="paragraph" w:styleId="ListParagraph">
    <w:name w:val="List Paragraph"/>
    <w:basedOn w:val="Normal"/>
    <w:uiPriority w:val="34"/>
    <w:qFormat/>
    <w:rsid w:val="00843F92"/>
    <w:pPr>
      <w:spacing w:after="160" w:line="252"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9D6AB3"/>
    <w:rPr>
      <w:rFonts w:ascii="Segoe UI" w:hAnsi="Segoe UI" w:cs="Segoe UI"/>
      <w:sz w:val="18"/>
      <w:szCs w:val="18"/>
    </w:rPr>
  </w:style>
  <w:style w:type="character" w:customStyle="1" w:styleId="BalloonTextChar">
    <w:name w:val="Balloon Text Char"/>
    <w:link w:val="BalloonText"/>
    <w:uiPriority w:val="99"/>
    <w:semiHidden/>
    <w:rsid w:val="009D6AB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7620">
      <w:bodyDiv w:val="1"/>
      <w:marLeft w:val="0"/>
      <w:marRight w:val="0"/>
      <w:marTop w:val="0"/>
      <w:marBottom w:val="0"/>
      <w:divBdr>
        <w:top w:val="none" w:sz="0" w:space="0" w:color="auto"/>
        <w:left w:val="none" w:sz="0" w:space="0" w:color="auto"/>
        <w:bottom w:val="none" w:sz="0" w:space="0" w:color="auto"/>
        <w:right w:val="none" w:sz="0" w:space="0" w:color="auto"/>
      </w:divBdr>
    </w:div>
    <w:div w:id="1040587991">
      <w:bodyDiv w:val="1"/>
      <w:marLeft w:val="0"/>
      <w:marRight w:val="0"/>
      <w:marTop w:val="0"/>
      <w:marBottom w:val="0"/>
      <w:divBdr>
        <w:top w:val="none" w:sz="0" w:space="0" w:color="auto"/>
        <w:left w:val="none" w:sz="0" w:space="0" w:color="auto"/>
        <w:bottom w:val="none" w:sz="0" w:space="0" w:color="auto"/>
        <w:right w:val="none" w:sz="0" w:space="0" w:color="auto"/>
      </w:divBdr>
    </w:div>
    <w:div w:id="12094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BAAD-0DE8-4774-8FB8-379C9B6F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Lowry Centre Limited</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Kovach</dc:creator>
  <cp:keywords/>
  <dc:description/>
  <cp:lastModifiedBy>Rachel Woods</cp:lastModifiedBy>
  <cp:revision>3</cp:revision>
  <cp:lastPrinted>2018-05-11T10:38:00Z</cp:lastPrinted>
  <dcterms:created xsi:type="dcterms:W3CDTF">2021-10-06T19:02:00Z</dcterms:created>
  <dcterms:modified xsi:type="dcterms:W3CDTF">2021-10-06T19:05:00Z</dcterms:modified>
</cp:coreProperties>
</file>